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8C5C27" w:rsidRDefault="00444D2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Melendez, Melissa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Min,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Rubio, Susan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C27" w:rsidRDefault="00444D22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C27" w:rsidRDefault="00444D22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8C5C27" w:rsidRDefault="00444D22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8C5C27" w:rsidRDefault="00444D2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 xml:space="preserve">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bookmarkStart w:id="0" w:name="_GoBack"/>
            <w:bookmarkEnd w:id="0"/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8C5C27" w:rsidRDefault="00444D22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Capitol, Room 405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8C5C27" w:rsidRDefault="00444D22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January 4, 2022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10 a.m. -- Senate Chamber</w:t>
            </w:r>
          </w:p>
          <w:p w:rsidR="008C5C27" w:rsidRDefault="008C5C27">
            <w:pPr>
              <w:jc w:val="center"/>
            </w:pPr>
          </w:p>
        </w:tc>
      </w:tr>
    </w:tbl>
    <w:p w:rsidR="00015920" w:rsidRPr="00432AAD" w:rsidRDefault="00015920" w:rsidP="00015920"/>
    <w:p w:rsidR="008C5C27" w:rsidRDefault="008C5C27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8C5C27">
        <w:trPr>
          <w:cantSplit/>
          <w:tblCellSpacing w:w="20" w:type="dxa"/>
        </w:trPr>
        <w:tc>
          <w:tcPr>
            <w:tcW w:w="14360" w:type="dxa"/>
          </w:tcPr>
          <w:p w:rsidR="008C5C27" w:rsidRDefault="00444D2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8C5C27" w:rsidRDefault="008C5C27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5"/>
        <w:gridCol w:w="1224"/>
        <w:gridCol w:w="2339"/>
        <w:gridCol w:w="6199"/>
      </w:tblGrid>
      <w:tr w:rsidR="008C5C27">
        <w:trPr>
          <w:cantSplit/>
          <w:tblCellSpacing w:w="20" w:type="dxa"/>
        </w:trPr>
        <w:tc>
          <w:tcPr>
            <w:tcW w:w="787" w:type="dxa"/>
          </w:tcPr>
          <w:p w:rsidR="008C5C27" w:rsidRDefault="00444D22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8C5C27" w:rsidRDefault="00444D22">
            <w:r>
              <w:rPr>
                <w:rFonts w:ascii="Arial" w:hAnsi="Arial"/>
                <w:color w:val="000000"/>
              </w:rPr>
              <w:t>SB 307</w:t>
            </w:r>
          </w:p>
        </w:tc>
        <w:tc>
          <w:tcPr>
            <w:tcW w:w="3029" w:type="dxa"/>
          </w:tcPr>
          <w:p w:rsidR="008C5C27" w:rsidRDefault="00444D22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8C5C27" w:rsidRDefault="00444D22">
            <w:r>
              <w:rPr>
                <w:rFonts w:ascii="Arial" w:hAnsi="Arial"/>
                <w:color w:val="000000"/>
              </w:rPr>
              <w:t>North Coast Railroad Authority: County of Humboldt: state moneys.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D22">
      <w:r>
        <w:separator/>
      </w:r>
    </w:p>
  </w:endnote>
  <w:endnote w:type="continuationSeparator" w:id="0">
    <w:p w:rsidR="00000000" w:rsidRDefault="004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27" w:rsidRDefault="008C5C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D22">
      <w:r>
        <w:separator/>
      </w:r>
    </w:p>
  </w:footnote>
  <w:footnote w:type="continuationSeparator" w:id="0">
    <w:p w:rsidR="00000000" w:rsidRDefault="0044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444D22"/>
    <w:rsid w:val="008C5C27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CA37"/>
  <w15:docId w15:val="{4E534D9E-22E4-40BC-9D8F-995AD30E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2</cp:revision>
  <dcterms:created xsi:type="dcterms:W3CDTF">2021-12-28T21:57:00Z</dcterms:created>
  <dcterms:modified xsi:type="dcterms:W3CDTF">2021-12-28T21:57:00Z</dcterms:modified>
</cp:coreProperties>
</file>