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107DF7" w:rsidRDefault="00D234E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Niello, Roger W.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Archuleta,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Becker,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Blakespear, Catherine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Cortese,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Brian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Limón, Monique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Newman,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Nguyen, Janet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Seyarto, Kelly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Umberg, Thomas J.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Wahab, Aisha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DF7" w:rsidRDefault="00D234ED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DF7" w:rsidRDefault="00D234ED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LENA GONZALEZ </w:t>
            </w:r>
            <w:r>
              <w:fldChar w:fldCharType="end"/>
            </w:r>
          </w:p>
          <w:p w:rsidR="00107DF7" w:rsidRDefault="00D234ED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107DF7" w:rsidRDefault="00D234E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Melissa White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Jacob O'Connor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Madison Ybarra-Hinojosa</w:t>
            </w:r>
            <w:r>
              <w:br/>
            </w:r>
          </w:p>
          <w:p w:rsidR="00107DF7" w:rsidRDefault="00D234ED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Capitol, Room 405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107DF7" w:rsidRDefault="00D234ED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July 11, 2023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-- 1021 O Street, Room 1200</w:t>
            </w:r>
          </w:p>
          <w:p w:rsidR="00107DF7" w:rsidRDefault="00107DF7">
            <w:pPr>
              <w:jc w:val="center"/>
            </w:pPr>
          </w:p>
        </w:tc>
      </w:tr>
    </w:tbl>
    <w:p w:rsidR="00015920" w:rsidRPr="00432AAD" w:rsidRDefault="00015920" w:rsidP="00015920"/>
    <w:p w:rsidR="00107DF7" w:rsidRDefault="00107DF7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107DF7">
        <w:trPr>
          <w:cantSplit/>
          <w:tblCellSpacing w:w="20" w:type="dxa"/>
        </w:trPr>
        <w:tc>
          <w:tcPr>
            <w:tcW w:w="14360" w:type="dxa"/>
          </w:tcPr>
          <w:p w:rsidR="00107DF7" w:rsidRDefault="00D234ED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107DF7" w:rsidRDefault="00107DF7"/>
    <w:p w:rsidR="000020E0" w:rsidRDefault="000020E0">
      <w:pPr>
        <w:rPr>
          <w:b/>
        </w:rPr>
      </w:pPr>
      <w:r>
        <w:rPr>
          <w:b/>
        </w:rPr>
        <w:t>*Items on Proposed Consent</w:t>
      </w:r>
    </w:p>
    <w:p w:rsidR="000020E0" w:rsidRPr="000020E0" w:rsidRDefault="000020E0">
      <w:pPr>
        <w:rPr>
          <w:b/>
        </w:rPr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39"/>
        <w:gridCol w:w="1271"/>
        <w:gridCol w:w="2341"/>
        <w:gridCol w:w="6116"/>
      </w:tblGrid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7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Transportation: planning: project selection processes.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1250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Department of Transportation: low-carbon materials.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73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Boerner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Vehicles: required stops: bicycles.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4.</w:t>
            </w:r>
          </w:p>
        </w:tc>
        <w:tc>
          <w:tcPr>
            <w:tcW w:w="1231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SCR 74</w:t>
            </w:r>
            <w:r w:rsidR="00EF6F62">
              <w:rPr>
                <w:rFonts w:ascii="Arial" w:hAnsi="Arial"/>
                <w:b/>
                <w:color w:val="000000"/>
              </w:rPr>
              <w:t>*</w:t>
            </w:r>
          </w:p>
        </w:tc>
        <w:tc>
          <w:tcPr>
            <w:tcW w:w="2301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Nguyen</w:t>
            </w:r>
          </w:p>
        </w:tc>
        <w:tc>
          <w:tcPr>
            <w:tcW w:w="6056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Officer Jon Coutchie Memorial Bridge.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295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Vince Fong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Department of Transportation: maintenance projects.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641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Vince Fong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Automobile dismantlers: catalytic converters.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Pr="00EF6F62" w:rsidRDefault="00D234ED">
            <w:pPr>
              <w:rPr>
                <w:b/>
              </w:rPr>
            </w:pPr>
            <w:r w:rsidRPr="00EF6F62">
              <w:rPr>
                <w:rFonts w:ascii="Arial" w:hAnsi="Arial"/>
                <w:b/>
                <w:color w:val="000000"/>
              </w:rPr>
              <w:t>7.</w:t>
            </w:r>
          </w:p>
        </w:tc>
        <w:tc>
          <w:tcPr>
            <w:tcW w:w="1231" w:type="dxa"/>
          </w:tcPr>
          <w:p w:rsidR="00107DF7" w:rsidRPr="00EF6F62" w:rsidRDefault="00D234ED">
            <w:pPr>
              <w:rPr>
                <w:b/>
              </w:rPr>
            </w:pPr>
            <w:r w:rsidRPr="00EF6F62">
              <w:rPr>
                <w:rFonts w:ascii="Arial" w:hAnsi="Arial"/>
                <w:b/>
                <w:color w:val="000000"/>
              </w:rPr>
              <w:t>AB 962</w:t>
            </w:r>
            <w:r w:rsidR="00EF6F62">
              <w:rPr>
                <w:rFonts w:ascii="Arial" w:hAnsi="Arial"/>
                <w:b/>
                <w:color w:val="000000"/>
              </w:rPr>
              <w:t>*</w:t>
            </w:r>
          </w:p>
        </w:tc>
        <w:tc>
          <w:tcPr>
            <w:tcW w:w="2301" w:type="dxa"/>
          </w:tcPr>
          <w:p w:rsidR="00107DF7" w:rsidRPr="00EF6F62" w:rsidRDefault="00D234ED">
            <w:pPr>
              <w:rPr>
                <w:b/>
              </w:rPr>
            </w:pPr>
            <w:r w:rsidRPr="00EF6F62">
              <w:rPr>
                <w:rFonts w:ascii="Arial" w:hAnsi="Arial"/>
                <w:b/>
                <w:color w:val="000000"/>
              </w:rPr>
              <w:t>Vince Fong</w:t>
            </w:r>
          </w:p>
        </w:tc>
        <w:tc>
          <w:tcPr>
            <w:tcW w:w="6056" w:type="dxa"/>
          </w:tcPr>
          <w:p w:rsidR="00107DF7" w:rsidRPr="00EF6F62" w:rsidRDefault="00D234ED">
            <w:pPr>
              <w:rPr>
                <w:b/>
              </w:rPr>
            </w:pPr>
            <w:r w:rsidRPr="00EF6F62">
              <w:rPr>
                <w:rFonts w:ascii="Arial" w:hAnsi="Arial"/>
                <w:b/>
                <w:color w:val="000000"/>
              </w:rPr>
              <w:t>Identification cards.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316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Vehicles: autonomous vehicles.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413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Vehicles: stopping, standing, and parking.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464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Schiavo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Public documents: driver’s licenses and vital records.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11.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476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Villapudua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Digital displays: public health and safety: the County of San Joaquin.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12.</w:t>
            </w:r>
          </w:p>
        </w:tc>
        <w:tc>
          <w:tcPr>
            <w:tcW w:w="1231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AB 610</w:t>
            </w:r>
            <w:r w:rsidR="00EF6F62">
              <w:rPr>
                <w:rFonts w:ascii="Arial" w:hAnsi="Arial"/>
                <w:b/>
                <w:color w:val="000000"/>
              </w:rPr>
              <w:t>*</w:t>
            </w:r>
          </w:p>
        </w:tc>
        <w:tc>
          <w:tcPr>
            <w:tcW w:w="2301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Holden</w:t>
            </w:r>
          </w:p>
        </w:tc>
        <w:tc>
          <w:tcPr>
            <w:tcW w:w="6056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Youth Transit Pass Pilot Program: free youth transit passes.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13.</w:t>
            </w:r>
          </w:p>
        </w:tc>
        <w:tc>
          <w:tcPr>
            <w:tcW w:w="1231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AB 744</w:t>
            </w:r>
            <w:r w:rsidR="00EF6F62">
              <w:rPr>
                <w:rFonts w:ascii="Arial" w:hAnsi="Arial"/>
                <w:b/>
                <w:color w:val="000000"/>
              </w:rPr>
              <w:t>*</w:t>
            </w:r>
          </w:p>
        </w:tc>
        <w:tc>
          <w:tcPr>
            <w:tcW w:w="2301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Juan Carrillo</w:t>
            </w:r>
          </w:p>
        </w:tc>
        <w:tc>
          <w:tcPr>
            <w:tcW w:w="6056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California Transportation Commission: data, modeling, and analytic software tools procurement.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14.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825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Bryan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Vehicles: bicycles on sidewalks.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15.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833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Rendon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Freeway caps.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16.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1052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Sacramento Regional Transit District: taxes.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17.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1335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Zbur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Local government: transportation planning and land use: sustainable communities strategy.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18.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1415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Outdoor advertising: City of Los Angeles.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19.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1447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Vehicles: motorized scooters.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20.</w:t>
            </w:r>
          </w:p>
        </w:tc>
        <w:tc>
          <w:tcPr>
            <w:tcW w:w="1231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AB 1594</w:t>
            </w:r>
            <w:r w:rsidR="00EF6F62">
              <w:rPr>
                <w:rFonts w:ascii="Arial" w:hAnsi="Arial"/>
                <w:b/>
                <w:color w:val="000000"/>
              </w:rPr>
              <w:t>*</w:t>
            </w:r>
          </w:p>
        </w:tc>
        <w:tc>
          <w:tcPr>
            <w:tcW w:w="2301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Garcia</w:t>
            </w:r>
          </w:p>
        </w:tc>
        <w:tc>
          <w:tcPr>
            <w:tcW w:w="6056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Medium- and heavy-duty zero-emission vehicles: public agency utilities.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21.</w:t>
            </w:r>
          </w:p>
        </w:tc>
        <w:tc>
          <w:tcPr>
            <w:tcW w:w="1231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AB 1606</w:t>
            </w:r>
            <w:r w:rsidR="00EF6F62">
              <w:rPr>
                <w:rFonts w:ascii="Arial" w:hAnsi="Arial"/>
                <w:b/>
                <w:color w:val="000000"/>
              </w:rPr>
              <w:t>*</w:t>
            </w:r>
          </w:p>
        </w:tc>
        <w:tc>
          <w:tcPr>
            <w:tcW w:w="2301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Gipson</w:t>
            </w:r>
          </w:p>
        </w:tc>
        <w:tc>
          <w:tcPr>
            <w:tcW w:w="6056" w:type="dxa"/>
          </w:tcPr>
          <w:p w:rsidR="00107DF7" w:rsidRPr="000020E0" w:rsidRDefault="00D234ED">
            <w:pPr>
              <w:rPr>
                <w:b/>
              </w:rPr>
            </w:pPr>
            <w:r w:rsidRPr="000020E0">
              <w:rPr>
                <w:rFonts w:ascii="Arial" w:hAnsi="Arial"/>
                <w:b/>
                <w:color w:val="000000"/>
              </w:rPr>
              <w:t>Driver’s license renewal alternatives.</w:t>
            </w:r>
          </w:p>
        </w:tc>
      </w:tr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22.</w:t>
            </w:r>
          </w:p>
        </w:tc>
        <w:tc>
          <w:tcPr>
            <w:tcW w:w="123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AB 1614</w:t>
            </w:r>
          </w:p>
        </w:tc>
        <w:tc>
          <w:tcPr>
            <w:tcW w:w="2301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6056" w:type="dxa"/>
          </w:tcPr>
          <w:p w:rsidR="00107DF7" w:rsidRDefault="00D234ED">
            <w:r>
              <w:rPr>
                <w:rFonts w:ascii="Arial" w:hAnsi="Arial"/>
                <w:color w:val="000000"/>
              </w:rPr>
              <w:t>Gasoline fueling stations: phaseout: study.</w:t>
            </w:r>
          </w:p>
        </w:tc>
      </w:tr>
    </w:tbl>
    <w:p w:rsidR="007D4BBF" w:rsidRDefault="007D4BBF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39"/>
        <w:gridCol w:w="1271"/>
        <w:gridCol w:w="2341"/>
        <w:gridCol w:w="6116"/>
      </w:tblGrid>
      <w:tr w:rsidR="00107DF7" w:rsidTr="007D4BBF">
        <w:trPr>
          <w:cantSplit/>
          <w:tblCellSpacing w:w="20" w:type="dxa"/>
        </w:trPr>
        <w:tc>
          <w:tcPr>
            <w:tcW w:w="679" w:type="dxa"/>
          </w:tcPr>
          <w:p w:rsidR="00107DF7" w:rsidRPr="008E650D" w:rsidRDefault="00D234ED">
            <w:pPr>
              <w:rPr>
                <w:b/>
              </w:rPr>
            </w:pPr>
            <w:r w:rsidRPr="008E650D">
              <w:rPr>
                <w:rFonts w:ascii="Arial" w:hAnsi="Arial"/>
                <w:b/>
                <w:color w:val="000000"/>
              </w:rPr>
              <w:t>23.</w:t>
            </w:r>
          </w:p>
        </w:tc>
        <w:tc>
          <w:tcPr>
            <w:tcW w:w="1231" w:type="dxa"/>
          </w:tcPr>
          <w:p w:rsidR="00107DF7" w:rsidRPr="008E650D" w:rsidRDefault="00D234ED">
            <w:pPr>
              <w:rPr>
                <w:b/>
              </w:rPr>
            </w:pPr>
            <w:r w:rsidRPr="008E650D">
              <w:rPr>
                <w:rFonts w:ascii="Arial" w:hAnsi="Arial"/>
                <w:b/>
                <w:color w:val="000000"/>
              </w:rPr>
              <w:t>AB 1738</w:t>
            </w:r>
            <w:r w:rsidR="008E650D">
              <w:rPr>
                <w:rFonts w:ascii="Arial" w:hAnsi="Arial"/>
                <w:b/>
                <w:color w:val="000000"/>
              </w:rPr>
              <w:t>*</w:t>
            </w:r>
          </w:p>
        </w:tc>
        <w:tc>
          <w:tcPr>
            <w:tcW w:w="2301" w:type="dxa"/>
          </w:tcPr>
          <w:p w:rsidR="00107DF7" w:rsidRPr="008E650D" w:rsidRDefault="00D234ED">
            <w:pPr>
              <w:rPr>
                <w:b/>
              </w:rPr>
            </w:pPr>
            <w:r w:rsidRPr="008E650D">
              <w:rPr>
                <w:rFonts w:ascii="Arial" w:hAnsi="Arial"/>
                <w:b/>
                <w:color w:val="000000"/>
              </w:rPr>
              <w:t>Wendy Carrillo</w:t>
            </w:r>
          </w:p>
        </w:tc>
        <w:tc>
          <w:tcPr>
            <w:tcW w:w="6056" w:type="dxa"/>
          </w:tcPr>
          <w:p w:rsidR="00107DF7" w:rsidRPr="008E650D" w:rsidRDefault="00D234ED">
            <w:pPr>
              <w:rPr>
                <w:b/>
              </w:rPr>
            </w:pPr>
            <w:r w:rsidRPr="008E650D">
              <w:rPr>
                <w:rFonts w:ascii="Arial" w:hAnsi="Arial"/>
                <w:b/>
                <w:color w:val="000000"/>
              </w:rPr>
              <w:t xml:space="preserve">Mobile Homeless Connect Pilot Program. </w:t>
            </w:r>
          </w:p>
        </w:tc>
      </w:tr>
    </w:tbl>
    <w:p w:rsidR="007D4BBF" w:rsidRDefault="007D4BBF"/>
    <w:p w:rsidR="00E768B7" w:rsidRDefault="00E768B7">
      <w:bookmarkStart w:id="0" w:name="_GoBack"/>
      <w:bookmarkEnd w:id="0"/>
    </w:p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38" w:rsidRDefault="001B6F38">
      <w:r>
        <w:separator/>
      </w:r>
    </w:p>
  </w:endnote>
  <w:endnote w:type="continuationSeparator" w:id="0">
    <w:p w:rsidR="001B6F38" w:rsidRDefault="001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F7" w:rsidRDefault="00107D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38" w:rsidRDefault="001B6F38">
      <w:r>
        <w:separator/>
      </w:r>
    </w:p>
  </w:footnote>
  <w:footnote w:type="continuationSeparator" w:id="0">
    <w:p w:rsidR="001B6F38" w:rsidRDefault="001B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020E0"/>
    <w:rsid w:val="00015920"/>
    <w:rsid w:val="000C76DF"/>
    <w:rsid w:val="00107DF7"/>
    <w:rsid w:val="001B6F38"/>
    <w:rsid w:val="004E321D"/>
    <w:rsid w:val="007D4BBF"/>
    <w:rsid w:val="0080629A"/>
    <w:rsid w:val="008440FA"/>
    <w:rsid w:val="008E5FED"/>
    <w:rsid w:val="008E650D"/>
    <w:rsid w:val="00B057FD"/>
    <w:rsid w:val="00C51048"/>
    <w:rsid w:val="00D234ED"/>
    <w:rsid w:val="00E768B7"/>
    <w:rsid w:val="00E82A5D"/>
    <w:rsid w:val="00EF6F62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BC2F"/>
  <w15:docId w15:val="{A4A5A2E3-08E5-48CB-BB97-2A3EC403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Ybarra-Hinojosa, Madison</cp:lastModifiedBy>
  <cp:revision>2</cp:revision>
  <cp:lastPrinted>2023-07-06T19:53:00Z</cp:lastPrinted>
  <dcterms:created xsi:type="dcterms:W3CDTF">2023-07-07T20:47:00Z</dcterms:created>
  <dcterms:modified xsi:type="dcterms:W3CDTF">2023-07-07T20:47:00Z</dcterms:modified>
</cp:coreProperties>
</file>